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8"/>
        <w:gridCol w:w="6378"/>
        <w:gridCol w:w="1696"/>
      </w:tblGrid>
      <w:tr w:rsidR="00B910ED" w:rsidRPr="00132270" w:rsidTr="00132270">
        <w:tc>
          <w:tcPr>
            <w:tcW w:w="7366" w:type="dxa"/>
            <w:gridSpan w:val="2"/>
            <w:tcBorders>
              <w:right w:val="nil"/>
            </w:tcBorders>
            <w:vAlign w:val="center"/>
          </w:tcPr>
          <w:p w:rsidR="00B910ED" w:rsidRPr="00132270" w:rsidRDefault="00B910ED" w:rsidP="00132270">
            <w:pPr>
              <w:rPr>
                <w:rFonts w:ascii="Arial" w:hAnsi="Arial" w:cs="Arial"/>
                <w:sz w:val="36"/>
                <w:szCs w:val="36"/>
              </w:rPr>
            </w:pPr>
            <w:r w:rsidRPr="00B910ED">
              <w:rPr>
                <w:rFonts w:ascii="Arial" w:hAnsi="Arial" w:cs="Arial"/>
                <w:sz w:val="36"/>
                <w:szCs w:val="36"/>
              </w:rPr>
              <w:t>Merkblatt über das Beglaubigungswesen</w:t>
            </w:r>
          </w:p>
          <w:p w:rsidR="00B910ED" w:rsidRPr="00B910ED" w:rsidRDefault="00B910ED" w:rsidP="00132270">
            <w:pPr>
              <w:rPr>
                <w:rFonts w:ascii="Arial" w:hAnsi="Arial" w:cs="Arial"/>
                <w:sz w:val="24"/>
                <w:szCs w:val="24"/>
              </w:rPr>
            </w:pPr>
            <w:r w:rsidRPr="00132270">
              <w:rPr>
                <w:rFonts w:ascii="Arial" w:hAnsi="Arial" w:cs="Arial"/>
                <w:sz w:val="24"/>
                <w:szCs w:val="24"/>
              </w:rPr>
              <w:t>Rechtliche Grundlagen</w:t>
            </w:r>
          </w:p>
          <w:p w:rsidR="00B910ED" w:rsidRPr="00132270" w:rsidRDefault="00B910ED" w:rsidP="00132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left w:val="nil"/>
            </w:tcBorders>
          </w:tcPr>
          <w:p w:rsidR="00B910ED" w:rsidRPr="00132270" w:rsidRDefault="00B910ED" w:rsidP="00B910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2270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D985708" wp14:editId="47C2A306">
                  <wp:extent cx="784050" cy="962025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997" cy="992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57BB" w:rsidRPr="00132270" w:rsidTr="001569F4">
        <w:tc>
          <w:tcPr>
            <w:tcW w:w="9062" w:type="dxa"/>
            <w:gridSpan w:val="3"/>
          </w:tcPr>
          <w:p w:rsidR="009E57BB" w:rsidRPr="00132270" w:rsidRDefault="009E57BB" w:rsidP="00132270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227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RB 210.1 - Einführungsgesetz zum Schweizerischen Zivilgesetzbuch (EG ZGB)</w:t>
            </w:r>
          </w:p>
        </w:tc>
      </w:tr>
      <w:tr w:rsidR="009E57BB" w:rsidRPr="00132270" w:rsidTr="00132270">
        <w:tc>
          <w:tcPr>
            <w:tcW w:w="988" w:type="dxa"/>
          </w:tcPr>
          <w:p w:rsidR="009E57BB" w:rsidRPr="00132270" w:rsidRDefault="009E57BB" w:rsidP="00132270">
            <w:pPr>
              <w:spacing w:before="12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32270">
              <w:rPr>
                <w:rFonts w:ascii="Arial" w:hAnsi="Arial" w:cs="Arial"/>
                <w:sz w:val="20"/>
                <w:szCs w:val="20"/>
                <w:lang w:val="de-DE"/>
              </w:rPr>
              <w:t xml:space="preserve">§ 1 </w:t>
            </w:r>
          </w:p>
          <w:p w:rsidR="009E57BB" w:rsidRPr="00132270" w:rsidRDefault="009E57BB" w:rsidP="0013227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4" w:type="dxa"/>
            <w:gridSpan w:val="2"/>
          </w:tcPr>
          <w:p w:rsidR="009E57BB" w:rsidRPr="00132270" w:rsidRDefault="009E57BB" w:rsidP="0013227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32270">
              <w:rPr>
                <w:rFonts w:ascii="Arial" w:hAnsi="Arial" w:cs="Arial"/>
                <w:sz w:val="20"/>
                <w:szCs w:val="20"/>
                <w:lang w:val="de-DE"/>
              </w:rPr>
              <w:t xml:space="preserve">Der </w:t>
            </w:r>
            <w:r w:rsidR="00400265">
              <w:rPr>
                <w:rFonts w:ascii="Arial" w:hAnsi="Arial" w:cs="Arial"/>
                <w:sz w:val="20"/>
                <w:szCs w:val="20"/>
                <w:lang w:val="de-DE"/>
              </w:rPr>
              <w:t>Gemeindepräsident</w:t>
            </w:r>
            <w:r w:rsidRPr="00132270">
              <w:rPr>
                <w:rFonts w:ascii="Arial" w:hAnsi="Arial" w:cs="Arial"/>
                <w:sz w:val="20"/>
                <w:szCs w:val="20"/>
                <w:lang w:val="de-DE"/>
              </w:rPr>
              <w:t xml:space="preserve"> und der Gemeindeschreiber sind zuständig für Beglaubigungen</w:t>
            </w:r>
            <w:r w:rsidR="00132270">
              <w:rPr>
                <w:rFonts w:ascii="Arial" w:hAnsi="Arial" w:cs="Arial"/>
                <w:sz w:val="20"/>
                <w:szCs w:val="20"/>
                <w:lang w:val="de-DE"/>
              </w:rPr>
              <w:t>.</w:t>
            </w:r>
          </w:p>
        </w:tc>
      </w:tr>
      <w:tr w:rsidR="009E57BB" w:rsidRPr="00132270" w:rsidTr="00132270">
        <w:tc>
          <w:tcPr>
            <w:tcW w:w="988" w:type="dxa"/>
          </w:tcPr>
          <w:p w:rsidR="009E57BB" w:rsidRPr="00132270" w:rsidRDefault="009E57BB" w:rsidP="00132270">
            <w:pPr>
              <w:spacing w:before="12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32270">
              <w:rPr>
                <w:rFonts w:ascii="Arial" w:hAnsi="Arial" w:cs="Arial"/>
                <w:sz w:val="20"/>
                <w:szCs w:val="20"/>
                <w:lang w:val="de-DE"/>
              </w:rPr>
              <w:t>§ 33</w:t>
            </w:r>
            <w:r w:rsidRPr="00132270">
              <w:rPr>
                <w:rFonts w:ascii="Arial" w:hAnsi="Arial" w:cs="Arial"/>
                <w:sz w:val="20"/>
                <w:szCs w:val="20"/>
                <w:vertAlign w:val="superscript"/>
                <w:lang w:val="de-DE"/>
              </w:rPr>
              <w:t>1</w:t>
            </w:r>
          </w:p>
          <w:p w:rsidR="009E57BB" w:rsidRPr="00132270" w:rsidRDefault="009E57BB" w:rsidP="0013227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4" w:type="dxa"/>
            <w:gridSpan w:val="2"/>
          </w:tcPr>
          <w:p w:rsidR="009E57BB" w:rsidRPr="00132270" w:rsidRDefault="009E57BB" w:rsidP="0013227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32270">
              <w:rPr>
                <w:rFonts w:ascii="Arial" w:hAnsi="Arial" w:cs="Arial"/>
                <w:sz w:val="20"/>
                <w:szCs w:val="20"/>
                <w:lang w:val="de-DE"/>
              </w:rPr>
              <w:t>Durch die amtliche Beglaubigung wird mit einem e</w:t>
            </w:r>
            <w:bookmarkStart w:id="0" w:name="_GoBack"/>
            <w:bookmarkEnd w:id="0"/>
            <w:r w:rsidRPr="00132270">
              <w:rPr>
                <w:rFonts w:ascii="Arial" w:hAnsi="Arial" w:cs="Arial"/>
                <w:sz w:val="20"/>
                <w:szCs w:val="20"/>
                <w:lang w:val="de-DE"/>
              </w:rPr>
              <w:t xml:space="preserve">ntsprechenden Vermerk die Echtheit einer Unterschrift oder eines Handzeichens oder die Übereinstimmung einer Kopie, eines Auszuges oder einer Abschrift mit dem Original bescheinigt. </w:t>
            </w:r>
          </w:p>
        </w:tc>
      </w:tr>
      <w:tr w:rsidR="009E57BB" w:rsidRPr="00132270" w:rsidTr="00132270">
        <w:tc>
          <w:tcPr>
            <w:tcW w:w="988" w:type="dxa"/>
          </w:tcPr>
          <w:p w:rsidR="009E57BB" w:rsidRPr="00132270" w:rsidRDefault="009E57BB" w:rsidP="00132270">
            <w:pPr>
              <w:spacing w:before="120"/>
              <w:rPr>
                <w:rFonts w:ascii="Arial" w:hAnsi="Arial" w:cs="Arial"/>
                <w:sz w:val="20"/>
                <w:szCs w:val="20"/>
                <w:lang w:val="de-DE"/>
              </w:rPr>
            </w:pPr>
            <w:bookmarkStart w:id="1" w:name="_Hlk24485488"/>
            <w:r w:rsidRPr="00132270">
              <w:rPr>
                <w:rFonts w:ascii="Arial" w:hAnsi="Arial" w:cs="Arial"/>
                <w:sz w:val="20"/>
                <w:szCs w:val="20"/>
                <w:lang w:val="de-DE"/>
              </w:rPr>
              <w:t>§ 34</w:t>
            </w:r>
            <w:r w:rsidRPr="00132270">
              <w:rPr>
                <w:rFonts w:ascii="Arial" w:hAnsi="Arial" w:cs="Arial"/>
                <w:sz w:val="20"/>
                <w:szCs w:val="20"/>
                <w:vertAlign w:val="superscript"/>
                <w:lang w:val="de-DE"/>
              </w:rPr>
              <w:t>1</w:t>
            </w:r>
          </w:p>
          <w:bookmarkEnd w:id="1"/>
          <w:p w:rsidR="009E57BB" w:rsidRPr="00132270" w:rsidRDefault="009E57BB" w:rsidP="0013227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4" w:type="dxa"/>
            <w:gridSpan w:val="2"/>
          </w:tcPr>
          <w:p w:rsidR="009E57BB" w:rsidRPr="00132270" w:rsidRDefault="009E57BB" w:rsidP="0013227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32270">
              <w:rPr>
                <w:rFonts w:ascii="Arial" w:hAnsi="Arial" w:cs="Arial"/>
                <w:sz w:val="20"/>
                <w:szCs w:val="20"/>
                <w:lang w:val="de-DE"/>
              </w:rPr>
              <w:t xml:space="preserve">Eine Unterschrift darf nur beglaubigt werden, wenn diese unmittelbar gezeichnet oder vom Unterzeichner als die seinige erklärt wird. </w:t>
            </w:r>
          </w:p>
        </w:tc>
      </w:tr>
      <w:tr w:rsidR="009E57BB" w:rsidRPr="00132270" w:rsidTr="00132270">
        <w:tc>
          <w:tcPr>
            <w:tcW w:w="988" w:type="dxa"/>
          </w:tcPr>
          <w:p w:rsidR="009E57BB" w:rsidRPr="00132270" w:rsidRDefault="009E57BB" w:rsidP="00132270">
            <w:pPr>
              <w:spacing w:before="12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32270">
              <w:rPr>
                <w:rFonts w:ascii="Arial" w:hAnsi="Arial" w:cs="Arial"/>
                <w:sz w:val="20"/>
                <w:szCs w:val="20"/>
                <w:lang w:val="de-DE"/>
              </w:rPr>
              <w:t>§ 34</w:t>
            </w:r>
            <w:r w:rsidRPr="00132270">
              <w:rPr>
                <w:rFonts w:ascii="Arial" w:hAnsi="Arial" w:cs="Arial"/>
                <w:sz w:val="20"/>
                <w:szCs w:val="20"/>
                <w:vertAlign w:val="superscript"/>
                <w:lang w:val="de-DE"/>
              </w:rPr>
              <w:t>2</w:t>
            </w:r>
          </w:p>
          <w:p w:rsidR="009E57BB" w:rsidRPr="00132270" w:rsidRDefault="009E57BB" w:rsidP="0013227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4" w:type="dxa"/>
            <w:gridSpan w:val="2"/>
          </w:tcPr>
          <w:p w:rsidR="009E57BB" w:rsidRPr="00132270" w:rsidRDefault="009E57BB" w:rsidP="0013227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32270">
              <w:rPr>
                <w:rFonts w:ascii="Arial" w:hAnsi="Arial" w:cs="Arial"/>
                <w:sz w:val="20"/>
                <w:szCs w:val="20"/>
                <w:lang w:val="de-DE"/>
              </w:rPr>
              <w:t xml:space="preserve">Vor der Beglaubigung einer Kopie, eines Auszuges oder einer Abschrift ist die Übereinstimmung mit dem Original zu überprüfen. </w:t>
            </w:r>
          </w:p>
        </w:tc>
      </w:tr>
      <w:tr w:rsidR="00132270" w:rsidRPr="00132270" w:rsidTr="00132270">
        <w:tc>
          <w:tcPr>
            <w:tcW w:w="988" w:type="dxa"/>
          </w:tcPr>
          <w:p w:rsidR="00132270" w:rsidRPr="00132270" w:rsidRDefault="00132270" w:rsidP="00132270">
            <w:pPr>
              <w:spacing w:before="12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074" w:type="dxa"/>
            <w:gridSpan w:val="2"/>
          </w:tcPr>
          <w:p w:rsidR="00132270" w:rsidRPr="00132270" w:rsidRDefault="00132270" w:rsidP="00132270">
            <w:pPr>
              <w:spacing w:before="120" w:after="12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32270">
              <w:rPr>
                <w:rFonts w:ascii="Arial" w:hAnsi="Arial" w:cs="Arial"/>
                <w:sz w:val="20"/>
                <w:szCs w:val="20"/>
              </w:rPr>
              <w:t xml:space="preserve">Im Kanton Thurgau ist gemäss dem Einführungsgesetz zum Schweizerischen Zivilgesetzbuch (EG ZGB; RB 210.1) die Zuständigkeit für </w:t>
            </w:r>
            <w:bookmarkStart w:id="2" w:name="_Hlk24561931"/>
            <w:r w:rsidRPr="00132270">
              <w:rPr>
                <w:rFonts w:ascii="Arial" w:hAnsi="Arial" w:cs="Arial"/>
                <w:sz w:val="20"/>
                <w:szCs w:val="20"/>
              </w:rPr>
              <w:t xml:space="preserve">öffentliche Beurkundungen umfassend dem Notariat (§ 8) und beschränkt dem Grundbuchamt (§ 7), den Anwälten (§ 8a) sowie dem Amt für Handelsregister (§ 10) übertragen. </w:t>
            </w:r>
            <w:bookmarkEnd w:id="2"/>
            <w:r w:rsidRPr="00132270">
              <w:rPr>
                <w:rFonts w:ascii="Arial" w:hAnsi="Arial" w:cs="Arial"/>
                <w:sz w:val="20"/>
                <w:szCs w:val="20"/>
              </w:rPr>
              <w:t>Zusätzlich sind für Beglaubigungen der Gemeindepräsident und der Gemeindeschreiber zuständig (§ 1).</w:t>
            </w:r>
          </w:p>
        </w:tc>
      </w:tr>
      <w:tr w:rsidR="00132270" w:rsidRPr="00132270" w:rsidTr="00426DFA">
        <w:tc>
          <w:tcPr>
            <w:tcW w:w="9062" w:type="dxa"/>
            <w:gridSpan w:val="3"/>
          </w:tcPr>
          <w:p w:rsidR="00132270" w:rsidRPr="00132270" w:rsidRDefault="00132270" w:rsidP="00132270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13227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Verordnung des Regierungsrates über das Grundbuch- und Notariatswesen (GNV; RB 211.431)</w:t>
            </w:r>
          </w:p>
        </w:tc>
      </w:tr>
      <w:tr w:rsidR="009E57BB" w:rsidRPr="00132270" w:rsidTr="00132270">
        <w:tc>
          <w:tcPr>
            <w:tcW w:w="988" w:type="dxa"/>
          </w:tcPr>
          <w:p w:rsidR="009E57BB" w:rsidRPr="00132270" w:rsidRDefault="00132270" w:rsidP="0013227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32270">
              <w:rPr>
                <w:rFonts w:ascii="Arial" w:hAnsi="Arial" w:cs="Arial"/>
                <w:sz w:val="20"/>
                <w:szCs w:val="20"/>
              </w:rPr>
              <w:t>§ 9</w:t>
            </w:r>
          </w:p>
        </w:tc>
        <w:tc>
          <w:tcPr>
            <w:tcW w:w="8074" w:type="dxa"/>
            <w:gridSpan w:val="2"/>
          </w:tcPr>
          <w:p w:rsidR="009E57BB" w:rsidRPr="00132270" w:rsidRDefault="00132270" w:rsidP="0013227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32270">
              <w:rPr>
                <w:rFonts w:ascii="Arial" w:hAnsi="Arial" w:cs="Arial"/>
                <w:sz w:val="20"/>
                <w:szCs w:val="20"/>
                <w:lang w:val="de-DE"/>
              </w:rPr>
              <w:t>Personen, deren Identität oder Handlungsfähigkeit der Urkundsperson nicht bekannt sind, haben amtliche Ausweise vorzulegen</w:t>
            </w:r>
          </w:p>
        </w:tc>
      </w:tr>
      <w:tr w:rsidR="009E57BB" w:rsidRPr="00132270" w:rsidTr="00132270">
        <w:tc>
          <w:tcPr>
            <w:tcW w:w="988" w:type="dxa"/>
          </w:tcPr>
          <w:p w:rsidR="009E57BB" w:rsidRPr="00132270" w:rsidRDefault="00132270" w:rsidP="0013227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32270">
              <w:rPr>
                <w:rFonts w:ascii="Arial" w:hAnsi="Arial" w:cs="Arial"/>
                <w:sz w:val="20"/>
                <w:szCs w:val="20"/>
              </w:rPr>
              <w:t>§ 67</w:t>
            </w:r>
          </w:p>
        </w:tc>
        <w:tc>
          <w:tcPr>
            <w:tcW w:w="8074" w:type="dxa"/>
            <w:gridSpan w:val="2"/>
          </w:tcPr>
          <w:p w:rsidR="009E57BB" w:rsidRPr="00132270" w:rsidRDefault="00132270" w:rsidP="0013227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32270">
              <w:rPr>
                <w:rFonts w:ascii="Arial" w:hAnsi="Arial" w:cs="Arial"/>
                <w:sz w:val="20"/>
                <w:szCs w:val="20"/>
                <w:lang w:val="de-DE"/>
              </w:rPr>
              <w:t xml:space="preserve">Bei der Beglaubigung einer Unterschrift oder eines Handzeichens haben sich Personen, die dem Beglaubigungsermächtigten nicht bekannt sind, über ihre Identität auszuweisen. § 9 findet </w:t>
            </w:r>
            <w:proofErr w:type="spellStart"/>
            <w:r w:rsidRPr="00132270">
              <w:rPr>
                <w:rFonts w:ascii="Arial" w:hAnsi="Arial" w:cs="Arial"/>
                <w:sz w:val="20"/>
                <w:szCs w:val="20"/>
                <w:lang w:val="de-DE"/>
              </w:rPr>
              <w:t>sinngemäss</w:t>
            </w:r>
            <w:proofErr w:type="spellEnd"/>
            <w:r w:rsidRPr="00132270">
              <w:rPr>
                <w:rFonts w:ascii="Arial" w:hAnsi="Arial" w:cs="Arial"/>
                <w:sz w:val="20"/>
                <w:szCs w:val="20"/>
                <w:lang w:val="de-DE"/>
              </w:rPr>
              <w:t xml:space="preserve"> Anwendung. Der Identitätsnachweis kann auch durch Zeugenerklärung erbracht werden. </w:t>
            </w:r>
          </w:p>
        </w:tc>
      </w:tr>
      <w:tr w:rsidR="009E57BB" w:rsidRPr="00132270" w:rsidTr="00132270">
        <w:tc>
          <w:tcPr>
            <w:tcW w:w="988" w:type="dxa"/>
          </w:tcPr>
          <w:p w:rsidR="009E57BB" w:rsidRPr="00132270" w:rsidRDefault="00132270" w:rsidP="0013227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32270">
              <w:rPr>
                <w:rFonts w:ascii="Arial" w:hAnsi="Arial" w:cs="Arial"/>
                <w:sz w:val="20"/>
                <w:szCs w:val="20"/>
              </w:rPr>
              <w:t>§ 68</w:t>
            </w:r>
          </w:p>
        </w:tc>
        <w:tc>
          <w:tcPr>
            <w:tcW w:w="8074" w:type="dxa"/>
            <w:gridSpan w:val="2"/>
          </w:tcPr>
          <w:p w:rsidR="009E57BB" w:rsidRPr="00132270" w:rsidRDefault="00132270" w:rsidP="0013227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32270">
              <w:rPr>
                <w:rFonts w:ascii="Arial" w:hAnsi="Arial" w:cs="Arial"/>
                <w:sz w:val="20"/>
                <w:szCs w:val="20"/>
                <w:lang w:val="de-DE"/>
              </w:rPr>
              <w:t>Im Beglaubigungsvermerk ist anzugeben, ob die Unterschrift in Gegenwart des Beglaubigungsbeamten gezeichnet oder vom Unterzeichner als die seinige erklärt worden ist.</w:t>
            </w:r>
          </w:p>
        </w:tc>
      </w:tr>
      <w:tr w:rsidR="00132270" w:rsidRPr="00132270" w:rsidTr="00B74799">
        <w:tc>
          <w:tcPr>
            <w:tcW w:w="9062" w:type="dxa"/>
            <w:gridSpan w:val="3"/>
          </w:tcPr>
          <w:p w:rsidR="00132270" w:rsidRPr="00132270" w:rsidRDefault="00132270" w:rsidP="00132270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227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Geschäftsreglements</w:t>
            </w:r>
            <w:r w:rsidRPr="001322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des Regierungsrates</w:t>
            </w:r>
          </w:p>
        </w:tc>
      </w:tr>
      <w:tr w:rsidR="009E57BB" w:rsidRPr="00132270" w:rsidTr="00132270">
        <w:tc>
          <w:tcPr>
            <w:tcW w:w="988" w:type="dxa"/>
          </w:tcPr>
          <w:p w:rsidR="009E57BB" w:rsidRPr="00132270" w:rsidRDefault="00132270" w:rsidP="0013227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32270">
              <w:rPr>
                <w:rFonts w:ascii="Arial" w:hAnsi="Arial" w:cs="Arial"/>
                <w:sz w:val="20"/>
                <w:szCs w:val="20"/>
              </w:rPr>
              <w:t xml:space="preserve">§ 21  </w:t>
            </w:r>
          </w:p>
        </w:tc>
        <w:tc>
          <w:tcPr>
            <w:tcW w:w="8074" w:type="dxa"/>
            <w:gridSpan w:val="2"/>
          </w:tcPr>
          <w:p w:rsidR="009E57BB" w:rsidRPr="00132270" w:rsidRDefault="00132270" w:rsidP="0013227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32270">
              <w:rPr>
                <w:rFonts w:ascii="Arial" w:hAnsi="Arial" w:cs="Arial"/>
                <w:sz w:val="20"/>
                <w:szCs w:val="20"/>
              </w:rPr>
              <w:t>Der Staatsschreiber beglaubigt Unterschriften thurgauischer Urkundsbeamter sowie weiterer kantonaler Beglaubigungsinstanzen. Im Verhinderungsfall wird er von einem Generalsekretär oder einer von der Staatskanzlei bestimmten Stelle vertreten.</w:t>
            </w:r>
          </w:p>
        </w:tc>
      </w:tr>
    </w:tbl>
    <w:p w:rsidR="00B910ED" w:rsidRDefault="00B910ED"/>
    <w:sectPr w:rsidR="00B910E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ED"/>
    <w:rsid w:val="00132270"/>
    <w:rsid w:val="00400265"/>
    <w:rsid w:val="009E57BB"/>
    <w:rsid w:val="00B9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F30551"/>
  <w15:chartTrackingRefBased/>
  <w15:docId w15:val="{56F75EF6-9FF0-45D7-A0C9-8A6FC4279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91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Jungi</dc:creator>
  <cp:keywords/>
  <dc:description/>
  <cp:lastModifiedBy>Chandra Kuhn</cp:lastModifiedBy>
  <cp:revision>2</cp:revision>
  <dcterms:created xsi:type="dcterms:W3CDTF">2019-12-17T08:59:00Z</dcterms:created>
  <dcterms:modified xsi:type="dcterms:W3CDTF">2019-12-17T08:59:00Z</dcterms:modified>
</cp:coreProperties>
</file>